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de l’acquéreur</w:t>
      </w:r>
    </w:p>
    <w:p w:rsidR="00000000" w:rsidDel="00000000" w:rsidP="00000000" w:rsidRDefault="00000000" w:rsidRPr="00000000" w14:paraId="00000002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et Ville</w:t>
      </w:r>
    </w:p>
    <w:p w:rsidR="00000000" w:rsidDel="00000000" w:rsidP="00000000" w:rsidRDefault="00000000" w:rsidRPr="00000000" w14:paraId="00000004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du destinataire</w:t>
      </w:r>
    </w:p>
    <w:p w:rsidR="00000000" w:rsidDel="00000000" w:rsidP="00000000" w:rsidRDefault="00000000" w:rsidRPr="00000000" w14:paraId="00000005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6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Ville</w:t>
      </w:r>
    </w:p>
    <w:p w:rsidR="00000000" w:rsidDel="00000000" w:rsidP="00000000" w:rsidRDefault="00000000" w:rsidRPr="00000000" w14:paraId="00000007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[ville], le [date] </w:t>
      </w:r>
    </w:p>
    <w:p w:rsidR="00000000" w:rsidDel="00000000" w:rsidP="00000000" w:rsidRDefault="00000000" w:rsidRPr="00000000" w14:paraId="0000000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35.63636363636365" w:lineRule="auto"/>
        <w:ind w:left="283.46456692913375" w:right="242.598425196851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Objet: Offre d’achat</w:t>
      </w:r>
    </w:p>
    <w:p w:rsidR="00000000" w:rsidDel="00000000" w:rsidP="00000000" w:rsidRDefault="00000000" w:rsidRPr="00000000" w14:paraId="0000000B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Madame, Monsieur,</w:t>
      </w:r>
    </w:p>
    <w:p w:rsidR="00000000" w:rsidDel="00000000" w:rsidP="00000000" w:rsidRDefault="00000000" w:rsidRPr="00000000" w14:paraId="0000000D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À la date du </w:t>
      </w:r>
      <w:r w:rsidDel="00000000" w:rsidR="00000000" w:rsidRPr="00000000">
        <w:rPr>
          <w:sz w:val="20"/>
          <w:szCs w:val="20"/>
          <w:rtl w:val="0"/>
        </w:rPr>
        <w:t xml:space="preserve">[date],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j’ai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visité votre bien sis [indiquer l’adresse du logement</w:t>
      </w:r>
      <w:r w:rsidDel="00000000" w:rsidR="00000000" w:rsidRPr="00000000">
        <w:rPr>
          <w:sz w:val="20"/>
          <w:szCs w:val="20"/>
          <w:rtl w:val="0"/>
        </w:rPr>
        <w:t xml:space="preserve">]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Cet(te) </w:t>
      </w:r>
      <w:r w:rsidDel="00000000" w:rsidR="00000000" w:rsidRPr="00000000">
        <w:rPr>
          <w:sz w:val="20"/>
          <w:szCs w:val="20"/>
          <w:rtl w:val="0"/>
        </w:rPr>
        <w:t xml:space="preserve">[appartement/maison]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d’une superficie de </w:t>
      </w:r>
      <w:r w:rsidDel="00000000" w:rsidR="00000000" w:rsidRPr="00000000">
        <w:rPr>
          <w:sz w:val="20"/>
          <w:szCs w:val="20"/>
          <w:rtl w:val="0"/>
        </w:rPr>
        <w:t xml:space="preserve">[superficie en mètres carrés]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est composé(e) de </w:t>
      </w:r>
      <w:r w:rsidDel="00000000" w:rsidR="00000000" w:rsidRPr="00000000">
        <w:rPr>
          <w:sz w:val="20"/>
          <w:szCs w:val="20"/>
          <w:rtl w:val="0"/>
        </w:rPr>
        <w:t xml:space="preserve">[nombre de pièces, étages, date de construction, dépendances, équipements et meubles vendus avec, résultat des diagnostics réalisés, etc...]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Je manifeste par la présente mon intention de l’acquérir au prix de [prix fixé dans l’annonce ou prix que vous proposez</w:t>
      </w:r>
      <w:r w:rsidDel="00000000" w:rsidR="00000000" w:rsidRPr="00000000">
        <w:rPr>
          <w:sz w:val="20"/>
          <w:szCs w:val="20"/>
          <w:rtl w:val="0"/>
        </w:rPr>
        <w:t xml:space="preserve">]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aux conditions suivantes: [sous forme de rente viagère, crédit-vendeur, etc...].</w:t>
      </w:r>
    </w:p>
    <w:p w:rsidR="00000000" w:rsidDel="00000000" w:rsidP="00000000" w:rsidRDefault="00000000" w:rsidRPr="00000000" w14:paraId="00000011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En outre, cette offre est valable sous réserve (optionnel):</w:t>
      </w:r>
    </w:p>
    <w:p w:rsidR="00000000" w:rsidDel="00000000" w:rsidP="00000000" w:rsidRDefault="00000000" w:rsidRPr="00000000" w14:paraId="00000013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35.63636363636365" w:lineRule="auto"/>
        <w:ind w:left="720" w:right="242.5984251968515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condition suspensive 1: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de l’obtention d’un crédit immobilier d'un montant de (montant du prêt) euros, obtenu à un taux maximum de (préciser le taux) % que je dois contracter auprès d'un organisme bancaire.]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35.63636363636365" w:lineRule="auto"/>
        <w:ind w:left="720" w:right="242.5984251968515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condition suspensive 2]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35.63636363636365" w:lineRule="auto"/>
        <w:ind w:left="720" w:right="242.5984251968515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condition suspensive 3]</w:t>
      </w:r>
    </w:p>
    <w:p w:rsidR="00000000" w:rsidDel="00000000" w:rsidP="00000000" w:rsidRDefault="00000000" w:rsidRPr="00000000" w14:paraId="00000017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Je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vous informe que mon offre est ferme et irrévocable. Elle est valable jusqu’au [indiquer la date et l’heure jusqu’à laquelle l’offre demeure valable - habituellement 8 jours].</w:t>
      </w:r>
    </w:p>
    <w:p w:rsidR="00000000" w:rsidDel="00000000" w:rsidP="00000000" w:rsidRDefault="00000000" w:rsidRPr="00000000" w14:paraId="0000001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En cas de réponse positive de votre part, un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compromis de vente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devra être signé dans un délai de 30 jours. L’intégralité de la somme susmentionnée vous sera versée le jour de la vente définitive par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acte authentique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auprès du notaire.</w:t>
      </w:r>
    </w:p>
    <w:p w:rsidR="00000000" w:rsidDel="00000000" w:rsidP="00000000" w:rsidRDefault="00000000" w:rsidRPr="00000000" w14:paraId="0000001B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Dans l’attente de votre réponse, je vous prie de croire, Madame, Monsieur, en l'expression de mes sentiments les plus dévoués.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Nom Prénom(s)</w:t>
      </w:r>
      <w:r w:rsidDel="00000000" w:rsidR="00000000" w:rsidRPr="00000000">
        <w:rPr>
          <w:sz w:val="20"/>
          <w:szCs w:val="20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[Signature]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